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20" w:type="dxa"/>
        <w:tblLook w:val="04A0" w:firstRow="1" w:lastRow="0" w:firstColumn="1" w:lastColumn="0" w:noHBand="0" w:noVBand="1"/>
      </w:tblPr>
      <w:tblGrid>
        <w:gridCol w:w="2547"/>
        <w:gridCol w:w="2479"/>
        <w:gridCol w:w="2494"/>
      </w:tblGrid>
      <w:tr w:rsidR="00E02178" w:rsidRPr="00E02178" w:rsidTr="00E02178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</w:pPr>
            <w:bookmarkStart w:id="0" w:name="_GoBack"/>
            <w:r w:rsidRPr="00E02178"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  <w:t>ПІБ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  <w:t>Організація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b/>
                <w:bCs/>
                <w:color w:val="000000"/>
                <w:lang w:val="uk-UA" w:eastAsia="ru-UA"/>
              </w:rPr>
              <w:t>Посада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Акер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Ігор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"Правда і Закон"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старший партнер, адвокат</w:t>
            </w:r>
          </w:p>
        </w:tc>
      </w:tr>
      <w:tr w:rsidR="00E02178" w:rsidRPr="00E02178" w:rsidTr="00E0217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Анна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Адамська-Галлант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Проєкт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ЄС «Право-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Justice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міжнародна головна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експертка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з питань судової реформи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Проєкту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ЄС «Право-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Justice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»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Анохін Юрій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Антощак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Данило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Прокуратура Львівської області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Начальник відділу 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Артем Крикун-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Труш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Юрист практики вирішення спорів DLA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Piper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Юрист практики вирішення спорів DLA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Piper</w:t>
            </w:r>
            <w:proofErr w:type="spellEnd"/>
          </w:p>
        </w:tc>
      </w:tr>
      <w:tr w:rsidR="00E02178" w:rsidRPr="00E02178" w:rsidTr="00E0217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Богдан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Марчишин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ВанДоеверен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Наталія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Львіська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правозахисна ініціатива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Голова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Віктор Мороз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Law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firm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Suprema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Lex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Керуючий партнер 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Віра Левко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Дніпровський районний суд м. Києва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уддя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Віра Михайленко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Вищий антикорупційний суд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уддя</w:t>
            </w:r>
          </w:p>
        </w:tc>
      </w:tr>
      <w:tr w:rsidR="00E02178" w:rsidRPr="00E02178" w:rsidTr="00E0217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Володимир Васильчук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НАБУ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тарший детектив - керівник Четвертого відділу детективів Першого підрозділу детективів Головного підрозділу детективів 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Володимир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Марусяк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Марусяк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і Партнери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еруючий партнер 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Володимир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Рудниченко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АО «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Юскутум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артнер АО «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Юскутум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», адвокат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Вуйка Віктор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Гарасимчук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Назарій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Адвокатське об'єднання "Матвіїв і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Помічник адвоката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Гасяк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Ярослав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Прокопишин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і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Голубець Назар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Горобець Олександр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Юскутум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Керівник проектів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Гринчук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Андрій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Львів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Ф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айний фацет ))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Денис Бугай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Президент АПУ, партнер VB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Partners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, 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Президент АПУ, партнер</w:t>
            </w:r>
          </w:p>
        </w:tc>
      </w:tr>
      <w:tr w:rsidR="00E02178" w:rsidRPr="00E02178" w:rsidTr="00E0217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lastRenderedPageBreak/>
              <w:t>Дмитро Богдан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Консультативна місія ЄС в Україні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Спеціаліст з питань реформування прокуратури Консультативної місії ЄС в Україні -переклад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Жеруха Роман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Адвокатське бюро Жеруха і партнери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Керуючий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Жовнір Григорій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Личаківський районний суд м. Львова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Голова суду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Задерейко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Світлана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Юридичний інститут ДВНЗ «КНЕУ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ім.Вадима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Гетьмана»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Заступник директора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Іван Городиський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Директор школи права УКУ, 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Голова Відділення АПУ у Львівській області</w:t>
            </w:r>
          </w:p>
        </w:tc>
      </w:tr>
      <w:tr w:rsidR="00E02178" w:rsidRPr="00E02178" w:rsidTr="00E0217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Ігор Воронов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Sayenko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Kharenko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Юрист, адвокат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Ілікчієва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Катерина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АБ "Адвокат Катерина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Ілікчієва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двокатка</w:t>
            </w:r>
            <w:proofErr w:type="spellEnd"/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Ірина Волоско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Галицький районний суд м. Львова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Голова суду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Ірина Павленко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Членкиня Ради Відділення АПУ у Львівській області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Камуть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Ольга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Фоп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Фоп</w:t>
            </w:r>
            <w:proofErr w:type="spellEnd"/>
          </w:p>
        </w:tc>
      </w:tr>
      <w:tr w:rsidR="00E02178" w:rsidRPr="00E02178" w:rsidTr="00E0217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Кіцен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Наталія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Чернівецький юридичний інститут Національного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університету"Одеська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юридична академія"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оцент кафедри кримінальної юстиції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Кобилянська Ольга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Олегівна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рисконсульт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Когут Назар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ТОВ НК Груп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Директор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Корнєєв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Костянтин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"ЮСКУТУМ"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олодший юрист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Кравчук Петро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МИЦИК І ПАРТНЕРИ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COO, партнер</w:t>
            </w:r>
          </w:p>
        </w:tc>
      </w:tr>
      <w:tr w:rsidR="00E02178" w:rsidRPr="00E02178" w:rsidTr="00E0217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Любов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Мартинишин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Студентка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Маланюк Назарій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Адвокатське об‘єднання «ПРАВДА І ЗАКОН»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Юрист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Мандюк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Олексій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Приватна практика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Микола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Глотов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Вищий антикорупційний суд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суддя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Михайленко Євген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Тзов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Євроготель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Головний юрисконсульт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Мицик Олег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Адвокатське об'єднання "Мицик і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Мочарник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Євгенія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Адвокатське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обєднання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"Юридична фірма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Марусяк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та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юрист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Некрасова Анастасія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АО "ЮФ "Василь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Кісіль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і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юристка,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адвокатка</w:t>
            </w:r>
            <w:proofErr w:type="spellEnd"/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Огородник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Олег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lastRenderedPageBreak/>
              <w:t>Ожибко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Христина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Радехівська місцева прокуратура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прокурор відділу</w:t>
            </w:r>
          </w:p>
        </w:tc>
      </w:tr>
      <w:tr w:rsidR="00E02178" w:rsidRPr="00E02178" w:rsidTr="00E02178">
        <w:trPr>
          <w:trHeight w:val="9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Оксана Ярема 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Прокуратура Львівської області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Начальник відділу організації діяльності у сфері запобігання та протидії корупції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Олег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Бальковський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Олег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Кириєвський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First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Chair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Legal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Керуючий партнер 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петрів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дарина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Національний університет "львівська політехніка"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студентка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Піка Микола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Адвокатське Бюро Микола Піка і Партнери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Керуючий Бюро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Посікіра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Роман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Романович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АБ Романа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Посікіри</w:t>
            </w:r>
            <w:proofErr w:type="spellEnd"/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Приймич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Дарина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університет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тудент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Радейко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Роман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OnlineLawSchool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CEO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Резнікова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Ганна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Юскутум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Юрист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Роздорожний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Олександр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Супрема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Лекс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Помічник адвоката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Роксолана Костур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Партнерка АО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Matviyiv&amp;Partners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,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адвокатка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Членкиня Правління АПУ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Селіванов Сергій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Семенюк Ірина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Сенів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Роксолана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Сенів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Тарас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АО "Адвокатська компанія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Прокопишин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і партнери"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Сергій Матвіїв, керуючий партнер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Matviyiv&amp;Partners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, адвокат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Matviyiv&amp;Partners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керуючий партнер, 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Сорока Андрій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ПрАТ "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Миколаївцемент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провідний юрисконсульт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Суховерська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Зеновія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Українське право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Журналіст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Тарас Лопушанський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НАБУ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Директор Львівського територіального управління НАБУ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Тетяна Гавриленко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Вищий антикорупційний суд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уддя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Угриновська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Юлія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Індивідуальна адвокатська діяльність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lastRenderedPageBreak/>
              <w:t>Хелена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Люндґрен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Консультативна місія ЄС в Україні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Радниця з питань прокуратури Консультативної місії ЄС в Україні</w:t>
            </w:r>
          </w:p>
        </w:tc>
      </w:tr>
      <w:tr w:rsidR="00E02178" w:rsidRPr="00E02178" w:rsidTr="00E0217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Чернявська Віра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Алвокатська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компанія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Кайрос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Адвокат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Чугаєвська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Альона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КНЕУ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Ст.викладач</w:t>
            </w:r>
            <w:proofErr w:type="spellEnd"/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Шандигаєва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Катерина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Членкиня розширеної ради</w:t>
            </w:r>
          </w:p>
        </w:tc>
      </w:tr>
      <w:tr w:rsidR="00E02178" w:rsidRPr="00E02178" w:rsidTr="00E02178">
        <w:trPr>
          <w:trHeight w:val="6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Шевченко Сніжана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ТОВ Бізнес Профіт-Консалт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Юрисконсульт</w:t>
            </w:r>
          </w:p>
        </w:tc>
      </w:tr>
      <w:tr w:rsidR="00E02178" w:rsidRPr="00E02178" w:rsidTr="00E0217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Юлія Прийма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Студентка</w:t>
            </w:r>
          </w:p>
        </w:tc>
      </w:tr>
      <w:tr w:rsidR="00E02178" w:rsidRPr="00E02178" w:rsidTr="00E0217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Юрій </w:t>
            </w: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Пукавський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Ліга студентів АПУ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 </w:t>
            </w: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</w:t>
            </w:r>
          </w:p>
        </w:tc>
      </w:tr>
      <w:tr w:rsidR="00E02178" w:rsidRPr="00E02178" w:rsidTr="00E0217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Ярошович</w:t>
            </w:r>
            <w:proofErr w:type="spellEnd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 xml:space="preserve"> Наталія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Лну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78" w:rsidRPr="00E02178" w:rsidRDefault="00E02178" w:rsidP="00E02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</w:pPr>
            <w:r w:rsidRPr="00E021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UA"/>
              </w:rPr>
              <w:t>Студент</w:t>
            </w:r>
          </w:p>
        </w:tc>
      </w:tr>
      <w:bookmarkEnd w:id="0"/>
    </w:tbl>
    <w:p w:rsidR="00E02178" w:rsidRPr="00E02178" w:rsidRDefault="00E02178">
      <w:pPr>
        <w:rPr>
          <w:lang w:val="uk-UA"/>
        </w:rPr>
      </w:pPr>
    </w:p>
    <w:sectPr w:rsidR="00E02178" w:rsidRPr="00E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78"/>
    <w:rsid w:val="00E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939"/>
  <w15:chartTrackingRefBased/>
  <w15:docId w15:val="{3FEE9493-8A81-4977-8D70-0690DE5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zakhi</dc:creator>
  <cp:keywords/>
  <dc:description/>
  <cp:lastModifiedBy> </cp:lastModifiedBy>
  <cp:revision>2</cp:revision>
  <dcterms:created xsi:type="dcterms:W3CDTF">2020-02-17T14:26:00Z</dcterms:created>
  <dcterms:modified xsi:type="dcterms:W3CDTF">2020-02-17T14:34:00Z</dcterms:modified>
</cp:coreProperties>
</file>